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103A5" w14:textId="77777777" w:rsidR="008E6353" w:rsidRPr="00365702" w:rsidRDefault="007001DE" w:rsidP="008E6353">
      <w:pPr>
        <w:jc w:val="center"/>
        <w:rPr>
          <w:b/>
          <w:noProof/>
          <w:color w:val="17365D" w:themeColor="text2" w:themeShade="BF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7BE24D23" wp14:editId="33B62CA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3328015" cy="1275080"/>
            <wp:effectExtent l="0" t="0" r="0" b="127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z_pl_eu_barevn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7660" cy="1274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6353">
        <w:rPr>
          <w:noProof/>
          <w:lang w:eastAsia="cs-CZ"/>
        </w:rPr>
        <w:br w:type="textWrapping" w:clear="all"/>
      </w:r>
      <w:r w:rsidR="008E6353">
        <w:rPr>
          <w:b/>
          <w:noProof/>
          <w:color w:val="17365D" w:themeColor="text2" w:themeShade="BF"/>
          <w:lang w:eastAsia="cs-CZ"/>
        </w:rPr>
        <w:t>Zde je realizován</w:t>
      </w:r>
      <w:r w:rsidR="008E6353" w:rsidRPr="00365702">
        <w:rPr>
          <w:b/>
          <w:noProof/>
          <w:color w:val="17365D" w:themeColor="text2" w:themeShade="BF"/>
          <w:lang w:eastAsia="cs-CZ"/>
        </w:rPr>
        <w:t xml:space="preserve"> p</w:t>
      </w:r>
      <w:r w:rsidR="008E6353">
        <w:rPr>
          <w:b/>
          <w:noProof/>
          <w:color w:val="17365D" w:themeColor="text2" w:themeShade="BF"/>
          <w:lang w:eastAsia="cs-CZ"/>
        </w:rPr>
        <w:t>rojekt podpořený z P</w:t>
      </w:r>
      <w:r w:rsidR="008E6353" w:rsidRPr="00365702">
        <w:rPr>
          <w:b/>
          <w:noProof/>
          <w:color w:val="17365D" w:themeColor="text2" w:themeShade="BF"/>
          <w:lang w:eastAsia="cs-CZ"/>
        </w:rPr>
        <w:t>rogramu Interreg V-A Česká republika-Polsko</w:t>
      </w:r>
      <w:r w:rsidR="008E6353">
        <w:rPr>
          <w:b/>
          <w:noProof/>
          <w:color w:val="17365D" w:themeColor="text2" w:themeShade="BF"/>
          <w:lang w:eastAsia="cs-CZ"/>
        </w:rPr>
        <w:t xml:space="preserve"> prostřednictvím Fondu mikroprojektů </w:t>
      </w:r>
      <w:r w:rsidR="008E2FD9">
        <w:rPr>
          <w:b/>
          <w:noProof/>
          <w:color w:val="17365D" w:themeColor="text2" w:themeShade="BF"/>
          <w:lang w:eastAsia="cs-CZ"/>
        </w:rPr>
        <w:t xml:space="preserve">2014 – 2020 </w:t>
      </w:r>
      <w:r w:rsidR="008E6353">
        <w:rPr>
          <w:b/>
          <w:noProof/>
          <w:color w:val="17365D" w:themeColor="text2" w:themeShade="BF"/>
          <w:lang w:eastAsia="cs-CZ"/>
        </w:rPr>
        <w:t>v Euroregionu Silesia</w:t>
      </w:r>
      <w:r w:rsidR="008E6353" w:rsidRPr="00365702">
        <w:rPr>
          <w:b/>
          <w:noProof/>
          <w:color w:val="17365D" w:themeColor="text2" w:themeShade="BF"/>
          <w:lang w:eastAsia="cs-CZ"/>
        </w:rPr>
        <w:t>.</w:t>
      </w:r>
    </w:p>
    <w:tbl>
      <w:tblPr>
        <w:tblStyle w:val="Mkatabulky"/>
        <w:tblW w:w="20913" w:type="dxa"/>
        <w:tblLook w:val="04A0" w:firstRow="1" w:lastRow="0" w:firstColumn="1" w:lastColumn="0" w:noHBand="0" w:noVBand="1"/>
      </w:tblPr>
      <w:tblGrid>
        <w:gridCol w:w="20913"/>
      </w:tblGrid>
      <w:tr w:rsidR="007001DE" w14:paraId="04ABADB6" w14:textId="77777777" w:rsidTr="00161ADE">
        <w:trPr>
          <w:trHeight w:val="1002"/>
        </w:trPr>
        <w:tc>
          <w:tcPr>
            <w:tcW w:w="20913" w:type="dxa"/>
          </w:tcPr>
          <w:p w14:paraId="49059919" w14:textId="77777777" w:rsidR="008E2FD9" w:rsidRDefault="008E2FD9" w:rsidP="007E096A">
            <w:pPr>
              <w:rPr>
                <w:b/>
                <w:noProof/>
                <w:color w:val="17365D" w:themeColor="text2" w:themeShade="BF"/>
                <w:lang w:eastAsia="cs-CZ"/>
              </w:rPr>
            </w:pPr>
          </w:p>
          <w:p w14:paraId="76CF2AD9" w14:textId="77777777" w:rsidR="008E2FD9" w:rsidRPr="00DB44B0" w:rsidRDefault="003B2770" w:rsidP="00161ADE">
            <w:pPr>
              <w:tabs>
                <w:tab w:val="left" w:pos="8686"/>
              </w:tabs>
              <w:rPr>
                <w:lang w:eastAsia="cs-CZ"/>
              </w:rPr>
            </w:pPr>
            <w:r w:rsidRPr="006E67A4">
              <w:rPr>
                <w:b/>
                <w:noProof/>
                <w:color w:val="17365D" w:themeColor="text2" w:themeShade="BF"/>
                <w:lang w:eastAsia="cs-CZ"/>
              </w:rPr>
              <w:t>N</w:t>
            </w:r>
            <w:r w:rsidR="00445DDA" w:rsidRPr="006E67A4">
              <w:rPr>
                <w:b/>
                <w:noProof/>
                <w:color w:val="17365D" w:themeColor="text2" w:themeShade="BF"/>
                <w:lang w:eastAsia="cs-CZ"/>
              </w:rPr>
              <w:t>á</w:t>
            </w:r>
            <w:r w:rsidR="006E67A4" w:rsidRPr="006E67A4">
              <w:rPr>
                <w:b/>
                <w:noProof/>
                <w:color w:val="17365D" w:themeColor="text2" w:themeShade="BF"/>
                <w:lang w:eastAsia="cs-CZ"/>
              </w:rPr>
              <w:t>zev projektu:</w:t>
            </w:r>
            <w:r w:rsidR="008E2FD9">
              <w:rPr>
                <w:b/>
                <w:noProof/>
                <w:color w:val="17365D" w:themeColor="text2" w:themeShade="BF"/>
                <w:lang w:eastAsia="cs-CZ"/>
              </w:rPr>
              <w:t xml:space="preserve"> </w:t>
            </w:r>
            <w:r w:rsidR="00FE2667" w:rsidRPr="004350ED">
              <w:rPr>
                <w:b/>
                <w:noProof/>
                <w:color w:val="17365D" w:themeColor="text2" w:themeShade="BF"/>
                <w:sz w:val="28"/>
                <w:szCs w:val="28"/>
                <w:lang w:eastAsia="cs-CZ"/>
              </w:rPr>
              <w:t>AKTIVNÍ SENIOR-AKTYWNY SENIOR</w:t>
            </w:r>
            <w:r w:rsidR="00161ADE">
              <w:rPr>
                <w:b/>
                <w:noProof/>
                <w:color w:val="17365D" w:themeColor="text2" w:themeShade="BF"/>
                <w:lang w:eastAsia="cs-CZ"/>
              </w:rPr>
              <w:t xml:space="preserve">, </w:t>
            </w:r>
            <w:r w:rsidR="00DB44B0">
              <w:rPr>
                <w:b/>
                <w:noProof/>
                <w:color w:val="17365D" w:themeColor="text2" w:themeShade="BF"/>
                <w:lang w:eastAsia="cs-CZ"/>
              </w:rPr>
              <w:t>Registrační číslo</w:t>
            </w:r>
            <w:r w:rsidR="00DB44B0" w:rsidRPr="006E67A4">
              <w:rPr>
                <w:b/>
                <w:noProof/>
                <w:color w:val="17365D" w:themeColor="text2" w:themeShade="BF"/>
                <w:lang w:eastAsia="cs-CZ"/>
              </w:rPr>
              <w:t xml:space="preserve"> projektu:</w:t>
            </w:r>
            <w:r w:rsidR="008E2FD9">
              <w:rPr>
                <w:b/>
                <w:noProof/>
                <w:color w:val="17365D" w:themeColor="text2" w:themeShade="BF"/>
                <w:lang w:eastAsia="cs-CZ"/>
              </w:rPr>
              <w:t xml:space="preserve"> </w:t>
            </w:r>
            <w:r w:rsidR="00DB44B0" w:rsidRPr="004350ED">
              <w:rPr>
                <w:b/>
                <w:noProof/>
                <w:sz w:val="28"/>
                <w:szCs w:val="28"/>
                <w:lang w:eastAsia="cs-CZ"/>
              </w:rPr>
              <w:t>CZ.11.</w:t>
            </w:r>
            <w:r w:rsidR="00FE2667" w:rsidRPr="004350ED">
              <w:rPr>
                <w:b/>
                <w:noProof/>
                <w:sz w:val="28"/>
                <w:szCs w:val="28"/>
                <w:lang w:eastAsia="cs-CZ"/>
              </w:rPr>
              <w:t>4</w:t>
            </w:r>
            <w:r w:rsidR="00DB44B0" w:rsidRPr="004350ED">
              <w:rPr>
                <w:b/>
                <w:noProof/>
                <w:sz w:val="28"/>
                <w:szCs w:val="28"/>
                <w:lang w:eastAsia="cs-CZ"/>
              </w:rPr>
              <w:t>.</w:t>
            </w:r>
            <w:r w:rsidR="00FE2667" w:rsidRPr="004350ED">
              <w:rPr>
                <w:b/>
                <w:noProof/>
                <w:sz w:val="28"/>
                <w:szCs w:val="28"/>
                <w:lang w:eastAsia="cs-CZ"/>
              </w:rPr>
              <w:t>120</w:t>
            </w:r>
            <w:r w:rsidR="00DB44B0" w:rsidRPr="004350ED">
              <w:rPr>
                <w:b/>
                <w:noProof/>
                <w:sz w:val="28"/>
                <w:szCs w:val="28"/>
                <w:lang w:eastAsia="cs-CZ"/>
              </w:rPr>
              <w:t>/0.0/0.0/16_013/000</w:t>
            </w:r>
            <w:r w:rsidR="00FE2667" w:rsidRPr="004350ED">
              <w:rPr>
                <w:b/>
                <w:noProof/>
                <w:sz w:val="28"/>
                <w:szCs w:val="28"/>
                <w:lang w:eastAsia="cs-CZ"/>
              </w:rPr>
              <w:t>2134</w:t>
            </w:r>
            <w:r w:rsidR="00161ADE">
              <w:rPr>
                <w:b/>
                <w:noProof/>
                <w:lang w:eastAsia="cs-CZ"/>
              </w:rPr>
              <w:t xml:space="preserve"> , </w:t>
            </w:r>
            <w:r w:rsidR="008E6353">
              <w:rPr>
                <w:b/>
                <w:noProof/>
                <w:color w:val="17365D" w:themeColor="text2" w:themeShade="BF"/>
                <w:lang w:eastAsia="cs-CZ"/>
              </w:rPr>
              <w:t xml:space="preserve">Harmonogram realizace </w:t>
            </w:r>
            <w:r w:rsidR="008E6353" w:rsidRPr="006E67A4">
              <w:rPr>
                <w:b/>
                <w:noProof/>
                <w:color w:val="17365D" w:themeColor="text2" w:themeShade="BF"/>
                <w:lang w:eastAsia="cs-CZ"/>
              </w:rPr>
              <w:t>projektu:</w:t>
            </w:r>
            <w:r w:rsidR="008E2FD9">
              <w:rPr>
                <w:b/>
                <w:noProof/>
                <w:color w:val="17365D" w:themeColor="text2" w:themeShade="BF"/>
                <w:lang w:eastAsia="cs-CZ"/>
              </w:rPr>
              <w:t xml:space="preserve"> </w:t>
            </w:r>
            <w:r w:rsidR="008E6353">
              <w:rPr>
                <w:b/>
                <w:noProof/>
                <w:lang w:eastAsia="cs-CZ"/>
              </w:rPr>
              <w:t>1. 1. 201</w:t>
            </w:r>
            <w:r w:rsidR="00FE2667">
              <w:rPr>
                <w:b/>
                <w:noProof/>
                <w:lang w:eastAsia="cs-CZ"/>
              </w:rPr>
              <w:t>9</w:t>
            </w:r>
            <w:r w:rsidR="008E6353">
              <w:rPr>
                <w:b/>
                <w:noProof/>
                <w:lang w:eastAsia="cs-CZ"/>
              </w:rPr>
              <w:t xml:space="preserve"> –</w:t>
            </w:r>
            <w:r w:rsidR="0093623C">
              <w:rPr>
                <w:b/>
                <w:noProof/>
                <w:lang w:eastAsia="cs-CZ"/>
              </w:rPr>
              <w:t>31</w:t>
            </w:r>
            <w:r w:rsidR="008E6353">
              <w:rPr>
                <w:b/>
                <w:noProof/>
                <w:lang w:eastAsia="cs-CZ"/>
              </w:rPr>
              <w:t>.</w:t>
            </w:r>
            <w:r w:rsidR="00FE2667">
              <w:rPr>
                <w:b/>
                <w:noProof/>
                <w:lang w:eastAsia="cs-CZ"/>
              </w:rPr>
              <w:t>1</w:t>
            </w:r>
            <w:r w:rsidR="0093623C">
              <w:rPr>
                <w:b/>
                <w:noProof/>
                <w:lang w:eastAsia="cs-CZ"/>
              </w:rPr>
              <w:t>2</w:t>
            </w:r>
            <w:r w:rsidR="008E6353">
              <w:rPr>
                <w:b/>
                <w:noProof/>
                <w:lang w:eastAsia="cs-CZ"/>
              </w:rPr>
              <w:t>. 20</w:t>
            </w:r>
            <w:r w:rsidR="00FE2667">
              <w:rPr>
                <w:b/>
                <w:noProof/>
                <w:lang w:eastAsia="cs-CZ"/>
              </w:rPr>
              <w:t>2</w:t>
            </w:r>
            <w:r w:rsidR="00C06E66">
              <w:rPr>
                <w:b/>
                <w:noProof/>
                <w:lang w:eastAsia="cs-CZ"/>
              </w:rPr>
              <w:t>1</w:t>
            </w:r>
          </w:p>
        </w:tc>
      </w:tr>
      <w:tr w:rsidR="007001DE" w14:paraId="1455B84B" w14:textId="77777777" w:rsidTr="00C06E66">
        <w:trPr>
          <w:trHeight w:val="1642"/>
        </w:trPr>
        <w:tc>
          <w:tcPr>
            <w:tcW w:w="20913" w:type="dxa"/>
          </w:tcPr>
          <w:p w14:paraId="4933E1BA" w14:textId="77777777" w:rsidR="001A7F93" w:rsidRDefault="001A7F93" w:rsidP="001A7F93">
            <w:pPr>
              <w:rPr>
                <w:b/>
                <w:noProof/>
                <w:lang w:eastAsia="cs-CZ"/>
              </w:rPr>
            </w:pPr>
            <w:r>
              <w:rPr>
                <w:b/>
                <w:noProof/>
                <w:lang w:eastAsia="cs-CZ"/>
              </w:rPr>
              <w:t>Hlavním cílem projektu Aktivní senior je propojení činnosti klubů seniorů obou obcí.</w:t>
            </w:r>
          </w:p>
          <w:p w14:paraId="666788C4" w14:textId="77777777" w:rsidR="00B16692" w:rsidRDefault="001A7F93" w:rsidP="001A7F93">
            <w:pPr>
              <w:rPr>
                <w:b/>
                <w:noProof/>
                <w:lang w:eastAsia="cs-CZ"/>
              </w:rPr>
            </w:pPr>
            <w:r>
              <w:rPr>
                <w:b/>
                <w:noProof/>
                <w:lang w:eastAsia="cs-CZ"/>
              </w:rPr>
              <w:t xml:space="preserve">Poznání nejbližšího okolí Branky, služeb pro seniory, možností sportovního vyžití, procházek, relaxace. Senioři budou cvičit v bazénu  hotelu Belaria, procházet se s Nordic walking holemi po Mariánských loukách, hrát stolní tenis,  učit se jezdit na elektrokolech. V průběhu  společného vaření poznají stravovací návyky a životní styl svých kolegů z druhé strany hranice. </w:t>
            </w:r>
          </w:p>
          <w:p w14:paraId="2CF6AC22" w14:textId="77777777" w:rsidR="00B16692" w:rsidRDefault="00B16692" w:rsidP="001A7F93">
            <w:pPr>
              <w:rPr>
                <w:b/>
                <w:noProof/>
                <w:lang w:eastAsia="cs-CZ"/>
              </w:rPr>
            </w:pPr>
          </w:p>
          <w:p w14:paraId="0E366188" w14:textId="77777777" w:rsidR="00B16692" w:rsidRDefault="00B16692" w:rsidP="001A7F93">
            <w:pPr>
              <w:rPr>
                <w:b/>
                <w:noProof/>
                <w:lang w:eastAsia="cs-CZ"/>
              </w:rPr>
            </w:pPr>
            <w:r>
              <w:rPr>
                <w:b/>
                <w:noProof/>
                <w:lang w:eastAsia="cs-CZ"/>
              </w:rPr>
              <w:t>Glównym celem projektu Aktywny senior jest powiązanie dzia</w:t>
            </w:r>
            <w:r w:rsidR="00547CE7">
              <w:rPr>
                <w:b/>
                <w:noProof/>
                <w:lang w:eastAsia="cs-CZ"/>
              </w:rPr>
              <w:t>ła</w:t>
            </w:r>
            <w:r>
              <w:rPr>
                <w:b/>
                <w:noProof/>
                <w:lang w:eastAsia="cs-CZ"/>
              </w:rPr>
              <w:t>lnośći klubów seniorów obu gmin.</w:t>
            </w:r>
          </w:p>
          <w:p w14:paraId="57485554" w14:textId="77777777" w:rsidR="00B16692" w:rsidRDefault="00B16692" w:rsidP="001A7F93">
            <w:pPr>
              <w:rPr>
                <w:b/>
                <w:noProof/>
                <w:lang w:eastAsia="cs-CZ"/>
              </w:rPr>
            </w:pPr>
            <w:r>
              <w:rPr>
                <w:b/>
                <w:noProof/>
                <w:lang w:eastAsia="cs-CZ"/>
              </w:rPr>
              <w:t>Poznanie bezprośredniej okolicy Branki, usług dla seniorów,możliwości uprawiania sportu, spacerów, relaksacj</w:t>
            </w:r>
            <w:r w:rsidR="00C06E66">
              <w:rPr>
                <w:b/>
                <w:noProof/>
                <w:lang w:eastAsia="cs-CZ"/>
              </w:rPr>
              <w:t>i</w:t>
            </w:r>
            <w:r>
              <w:rPr>
                <w:b/>
                <w:noProof/>
                <w:lang w:eastAsia="cs-CZ"/>
              </w:rPr>
              <w:t>. Będą ws</w:t>
            </w:r>
            <w:r w:rsidR="00547CE7">
              <w:rPr>
                <w:b/>
                <w:noProof/>
                <w:lang w:eastAsia="cs-CZ"/>
              </w:rPr>
              <w:t>p</w:t>
            </w:r>
            <w:r>
              <w:rPr>
                <w:b/>
                <w:noProof/>
                <w:lang w:eastAsia="cs-CZ"/>
              </w:rPr>
              <w:t>ólne cwiczenia w basenie hotelu Belaria, spacer s kijkami Nordic Walking</w:t>
            </w:r>
            <w:r w:rsidR="00547CE7">
              <w:rPr>
                <w:b/>
                <w:noProof/>
                <w:lang w:eastAsia="cs-CZ"/>
              </w:rPr>
              <w:t xml:space="preserve"> na Łąkach Mariackich</w:t>
            </w:r>
            <w:r>
              <w:rPr>
                <w:b/>
                <w:noProof/>
                <w:lang w:eastAsia="cs-CZ"/>
              </w:rPr>
              <w:t xml:space="preserve">, turniej w tenisie stołowym, szkolenie jazdy na rowerach elektrycznych. </w:t>
            </w:r>
            <w:r w:rsidR="00C06E66">
              <w:rPr>
                <w:b/>
                <w:noProof/>
                <w:lang w:eastAsia="cs-CZ"/>
              </w:rPr>
              <w:t xml:space="preserve">Podczas </w:t>
            </w:r>
            <w:r w:rsidR="00547CE7">
              <w:rPr>
                <w:b/>
                <w:noProof/>
                <w:lang w:eastAsia="cs-CZ"/>
              </w:rPr>
              <w:t xml:space="preserve"> wspólnego gotowania seniorzi poznają nawyki żywieniowe i styl życia kolegów z drugiej strony granicy. </w:t>
            </w:r>
          </w:p>
          <w:p w14:paraId="0CFE56D4" w14:textId="77777777" w:rsidR="00B16692" w:rsidRPr="00AD5BD5" w:rsidRDefault="00B16692" w:rsidP="001A7F93">
            <w:pPr>
              <w:rPr>
                <w:b/>
                <w:noProof/>
                <w:lang w:eastAsia="cs-CZ"/>
              </w:rPr>
            </w:pPr>
          </w:p>
        </w:tc>
      </w:tr>
      <w:tr w:rsidR="00DB44B0" w14:paraId="1D2C9E82" w14:textId="77777777" w:rsidTr="00C06E66">
        <w:trPr>
          <w:trHeight w:val="1699"/>
        </w:trPr>
        <w:tc>
          <w:tcPr>
            <w:tcW w:w="20913" w:type="dxa"/>
          </w:tcPr>
          <w:p w14:paraId="378BCE58" w14:textId="77777777" w:rsidR="00E2165A" w:rsidRPr="004350ED" w:rsidRDefault="00C06E66" w:rsidP="00E2165A">
            <w:pPr>
              <w:rPr>
                <w:b/>
                <w:noProof/>
                <w:color w:val="17365D" w:themeColor="text2" w:themeShade="BF"/>
                <w:sz w:val="44"/>
                <w:szCs w:val="44"/>
                <w:lang w:eastAsia="cs-CZ"/>
              </w:rPr>
            </w:pPr>
            <w:r w:rsidRPr="004350ED">
              <w:rPr>
                <w:b/>
                <w:noProof/>
                <w:color w:val="17365D" w:themeColor="text2" w:themeShade="BF"/>
                <w:sz w:val="44"/>
                <w:szCs w:val="44"/>
                <w:lang w:eastAsia="cs-CZ"/>
              </w:rPr>
              <w:t>18</w:t>
            </w:r>
            <w:r w:rsidR="00E2165A" w:rsidRPr="004350ED">
              <w:rPr>
                <w:b/>
                <w:noProof/>
                <w:color w:val="17365D" w:themeColor="text2" w:themeShade="BF"/>
                <w:sz w:val="44"/>
                <w:szCs w:val="44"/>
                <w:lang w:eastAsia="cs-CZ"/>
              </w:rPr>
              <w:t>. listopadu 2021, 18 listopada 2021</w:t>
            </w:r>
          </w:p>
          <w:p w14:paraId="0977C92F" w14:textId="77777777" w:rsidR="00A34DCE" w:rsidRPr="00DC6861" w:rsidRDefault="00A34DCE" w:rsidP="00E2165A">
            <w:pPr>
              <w:rPr>
                <w:b/>
                <w:noProof/>
                <w:color w:val="17365D" w:themeColor="text2" w:themeShade="BF"/>
                <w:sz w:val="28"/>
                <w:szCs w:val="28"/>
                <w:lang w:eastAsia="cs-CZ"/>
              </w:rPr>
            </w:pPr>
          </w:p>
          <w:p w14:paraId="536DC0ED" w14:textId="2E697DFE" w:rsidR="00A34DCE" w:rsidRDefault="00E2165A" w:rsidP="00E2165A">
            <w:pPr>
              <w:rPr>
                <w:b/>
                <w:noProof/>
                <w:color w:val="17365D" w:themeColor="text2" w:themeShade="BF"/>
                <w:sz w:val="28"/>
                <w:szCs w:val="28"/>
                <w:lang w:eastAsia="cs-CZ"/>
              </w:rPr>
            </w:pPr>
            <w:r w:rsidRPr="00DC6861">
              <w:rPr>
                <w:b/>
                <w:noProof/>
                <w:color w:val="17365D" w:themeColor="text2" w:themeShade="BF"/>
                <w:sz w:val="28"/>
                <w:szCs w:val="28"/>
                <w:lang w:eastAsia="cs-CZ"/>
              </w:rPr>
              <w:t>Společné vaření</w:t>
            </w:r>
            <w:r w:rsidR="00A34DCE">
              <w:rPr>
                <w:b/>
                <w:noProof/>
                <w:color w:val="17365D" w:themeColor="text2" w:themeShade="BF"/>
                <w:sz w:val="28"/>
                <w:szCs w:val="28"/>
                <w:lang w:eastAsia="cs-CZ"/>
              </w:rPr>
              <w:t xml:space="preserve">, Wspóĺne gotowanie </w:t>
            </w:r>
          </w:p>
          <w:p w14:paraId="2013452E" w14:textId="77777777" w:rsidR="004350ED" w:rsidRDefault="004350ED" w:rsidP="00E2165A">
            <w:pPr>
              <w:rPr>
                <w:b/>
                <w:noProof/>
                <w:color w:val="17365D" w:themeColor="text2" w:themeShade="BF"/>
                <w:sz w:val="28"/>
                <w:szCs w:val="28"/>
                <w:lang w:eastAsia="cs-CZ"/>
              </w:rPr>
            </w:pPr>
          </w:p>
          <w:p w14:paraId="348F2E6C" w14:textId="06F13D75" w:rsidR="008E2FD9" w:rsidRDefault="00E2165A" w:rsidP="00E2165A">
            <w:pPr>
              <w:rPr>
                <w:b/>
                <w:noProof/>
                <w:color w:val="17365D" w:themeColor="text2" w:themeShade="BF"/>
                <w:sz w:val="28"/>
                <w:szCs w:val="28"/>
                <w:lang w:eastAsia="cs-CZ"/>
              </w:rPr>
            </w:pPr>
            <w:r w:rsidRPr="00DC6861">
              <w:rPr>
                <w:b/>
                <w:noProof/>
                <w:color w:val="17365D" w:themeColor="text2" w:themeShade="BF"/>
                <w:sz w:val="28"/>
                <w:szCs w:val="28"/>
                <w:lang w:eastAsia="cs-CZ"/>
              </w:rPr>
              <w:t>Česká, slezská,polská kuchyně. Ženy z Branky vaří: Bramborová placek s kuřecím masem. Ženy z Kornowacu vaří: Slezská roláda, červené zelí, kluski.</w:t>
            </w:r>
          </w:p>
          <w:p w14:paraId="6FCF59BD" w14:textId="77777777" w:rsidR="004350ED" w:rsidRPr="00DC6861" w:rsidRDefault="004350ED" w:rsidP="00E2165A">
            <w:pPr>
              <w:rPr>
                <w:b/>
                <w:noProof/>
                <w:color w:val="17365D" w:themeColor="text2" w:themeShade="BF"/>
                <w:sz w:val="28"/>
                <w:szCs w:val="28"/>
                <w:lang w:eastAsia="cs-CZ"/>
              </w:rPr>
            </w:pPr>
          </w:p>
          <w:p w14:paraId="73F4B568" w14:textId="77777777" w:rsidR="00E2165A" w:rsidRPr="00DC6861" w:rsidRDefault="00E2165A" w:rsidP="00E2165A">
            <w:pPr>
              <w:rPr>
                <w:b/>
                <w:noProof/>
                <w:color w:val="17365D" w:themeColor="text2" w:themeShade="BF"/>
                <w:sz w:val="28"/>
                <w:szCs w:val="28"/>
                <w:lang w:eastAsia="cs-CZ"/>
              </w:rPr>
            </w:pPr>
            <w:r w:rsidRPr="00DC6861">
              <w:rPr>
                <w:b/>
                <w:noProof/>
                <w:color w:val="17365D" w:themeColor="text2" w:themeShade="BF"/>
                <w:sz w:val="28"/>
                <w:szCs w:val="28"/>
                <w:lang w:eastAsia="cs-CZ"/>
              </w:rPr>
              <w:t>Wspólne gotowanie. Czeska, śląska, polska kuchnia. Kobiety z Branki gotują: Placek zemiaczany z kurczakem. Kobiety z Kornowacu gotują: Rolada śląska, czerwona kapusta, kluski.</w:t>
            </w:r>
          </w:p>
          <w:p w14:paraId="0DE03E43" w14:textId="77777777" w:rsidR="00E2165A" w:rsidRPr="00DC6861" w:rsidRDefault="00E2165A" w:rsidP="00E2165A">
            <w:pPr>
              <w:rPr>
                <w:b/>
                <w:noProof/>
                <w:color w:val="17365D" w:themeColor="text2" w:themeShade="BF"/>
                <w:sz w:val="28"/>
                <w:szCs w:val="28"/>
                <w:lang w:eastAsia="cs-CZ"/>
              </w:rPr>
            </w:pPr>
          </w:p>
          <w:p w14:paraId="6EC13DF8" w14:textId="5ACA04A4" w:rsidR="00E2165A" w:rsidRDefault="00E2165A" w:rsidP="00161ADE">
            <w:pPr>
              <w:rPr>
                <w:b/>
                <w:noProof/>
                <w:color w:val="17365D" w:themeColor="text2" w:themeShade="BF"/>
                <w:sz w:val="44"/>
                <w:szCs w:val="44"/>
                <w:lang w:eastAsia="cs-CZ"/>
              </w:rPr>
            </w:pPr>
            <w:r w:rsidRPr="004350ED">
              <w:rPr>
                <w:b/>
                <w:noProof/>
                <w:color w:val="17365D" w:themeColor="text2" w:themeShade="BF"/>
                <w:sz w:val="44"/>
                <w:szCs w:val="44"/>
                <w:lang w:eastAsia="cs-CZ"/>
              </w:rPr>
              <w:t>26. listopadu</w:t>
            </w:r>
            <w:r w:rsidR="00161ADE" w:rsidRPr="004350ED">
              <w:rPr>
                <w:b/>
                <w:noProof/>
                <w:color w:val="17365D" w:themeColor="text2" w:themeShade="BF"/>
                <w:sz w:val="44"/>
                <w:szCs w:val="44"/>
                <w:lang w:eastAsia="cs-CZ"/>
              </w:rPr>
              <w:t xml:space="preserve"> 2021, 26 listopad</w:t>
            </w:r>
            <w:r w:rsidR="00EF0DAA">
              <w:rPr>
                <w:b/>
                <w:noProof/>
                <w:color w:val="17365D" w:themeColor="text2" w:themeShade="BF"/>
                <w:sz w:val="44"/>
                <w:szCs w:val="44"/>
                <w:lang w:eastAsia="cs-CZ"/>
              </w:rPr>
              <w:t>a</w:t>
            </w:r>
            <w:r w:rsidR="00161ADE" w:rsidRPr="004350ED">
              <w:rPr>
                <w:b/>
                <w:noProof/>
                <w:color w:val="17365D" w:themeColor="text2" w:themeShade="BF"/>
                <w:sz w:val="44"/>
                <w:szCs w:val="44"/>
                <w:lang w:eastAsia="cs-CZ"/>
              </w:rPr>
              <w:t xml:space="preserve"> 2021</w:t>
            </w:r>
          </w:p>
          <w:p w14:paraId="3DD747FB" w14:textId="77777777" w:rsidR="004350ED" w:rsidRPr="004350ED" w:rsidRDefault="004350ED" w:rsidP="00161ADE">
            <w:pPr>
              <w:rPr>
                <w:b/>
                <w:noProof/>
                <w:color w:val="17365D" w:themeColor="text2" w:themeShade="BF"/>
                <w:sz w:val="44"/>
                <w:szCs w:val="44"/>
                <w:lang w:eastAsia="cs-CZ"/>
              </w:rPr>
            </w:pPr>
          </w:p>
          <w:p w14:paraId="067344B0" w14:textId="77777777" w:rsidR="00161ADE" w:rsidRPr="00DC6861" w:rsidRDefault="00161ADE" w:rsidP="00161ADE">
            <w:pPr>
              <w:rPr>
                <w:b/>
                <w:noProof/>
                <w:color w:val="17365D" w:themeColor="text2" w:themeShade="BF"/>
                <w:sz w:val="28"/>
                <w:szCs w:val="28"/>
                <w:lang w:eastAsia="cs-CZ"/>
              </w:rPr>
            </w:pPr>
            <w:r w:rsidRPr="00DC6861">
              <w:rPr>
                <w:b/>
                <w:noProof/>
                <w:color w:val="17365D" w:themeColor="text2" w:themeShade="BF"/>
                <w:sz w:val="28"/>
                <w:szCs w:val="28"/>
                <w:lang w:eastAsia="cs-CZ"/>
              </w:rPr>
              <w:t>Relaxační den seniora, Dzień relaksu seniora, Hotel Belaria , Mariánské louky – Ląki Mariackie</w:t>
            </w:r>
          </w:p>
          <w:p w14:paraId="0F1ED581" w14:textId="77777777" w:rsidR="00161ADE" w:rsidRPr="00DC6861" w:rsidRDefault="00161ADE" w:rsidP="00161ADE">
            <w:pPr>
              <w:rPr>
                <w:b/>
                <w:noProof/>
                <w:color w:val="17365D" w:themeColor="text2" w:themeShade="BF"/>
                <w:sz w:val="28"/>
                <w:szCs w:val="28"/>
                <w:lang w:eastAsia="cs-CZ"/>
              </w:rPr>
            </w:pPr>
          </w:p>
          <w:p w14:paraId="2CF166DE" w14:textId="07AB7DDD" w:rsidR="00161ADE" w:rsidRDefault="00161ADE" w:rsidP="00161ADE">
            <w:pPr>
              <w:rPr>
                <w:b/>
                <w:noProof/>
                <w:color w:val="17365D" w:themeColor="text2" w:themeShade="BF"/>
                <w:sz w:val="28"/>
                <w:szCs w:val="28"/>
                <w:lang w:eastAsia="cs-CZ"/>
              </w:rPr>
            </w:pPr>
            <w:r w:rsidRPr="00DC6861">
              <w:rPr>
                <w:b/>
                <w:noProof/>
                <w:color w:val="17365D" w:themeColor="text2" w:themeShade="BF"/>
                <w:sz w:val="28"/>
                <w:szCs w:val="28"/>
                <w:lang w:eastAsia="cs-CZ"/>
              </w:rPr>
              <w:t>Program: Výuka chůze Nordic Walking, vodní gymnastika - cvičení v bazénu, wellnes procedury, výuka liniových tanců, výuka jízdy na elektrokolech, turnaj ve stolním tenise</w:t>
            </w:r>
          </w:p>
          <w:p w14:paraId="59084C71" w14:textId="77777777" w:rsidR="004350ED" w:rsidRPr="00DC6861" w:rsidRDefault="004350ED" w:rsidP="00161ADE">
            <w:pPr>
              <w:rPr>
                <w:b/>
                <w:noProof/>
                <w:color w:val="17365D" w:themeColor="text2" w:themeShade="BF"/>
                <w:sz w:val="28"/>
                <w:szCs w:val="28"/>
                <w:lang w:eastAsia="cs-CZ"/>
              </w:rPr>
            </w:pPr>
          </w:p>
          <w:p w14:paraId="4404248C" w14:textId="77777777" w:rsidR="00161ADE" w:rsidRPr="00DC6861" w:rsidRDefault="00161ADE" w:rsidP="00161ADE">
            <w:pPr>
              <w:rPr>
                <w:b/>
                <w:noProof/>
                <w:color w:val="17365D" w:themeColor="text2" w:themeShade="BF"/>
                <w:sz w:val="28"/>
                <w:szCs w:val="28"/>
                <w:lang w:eastAsia="cs-CZ"/>
              </w:rPr>
            </w:pPr>
            <w:r w:rsidRPr="00DC6861">
              <w:rPr>
                <w:b/>
                <w:noProof/>
                <w:color w:val="17365D" w:themeColor="text2" w:themeShade="BF"/>
                <w:sz w:val="28"/>
                <w:szCs w:val="28"/>
                <w:lang w:eastAsia="cs-CZ"/>
              </w:rPr>
              <w:t>Program: Lekcje Nordic walking, gymnastyka – cwiczenia w basenie, procedury fittnes, zabiegi odnowy biologicznej, lekcje tańca, nauczanir jazdy na rowerach elektrycnych</w:t>
            </w:r>
            <w:r w:rsidR="00DC6861" w:rsidRPr="00DC6861">
              <w:rPr>
                <w:b/>
                <w:noProof/>
                <w:color w:val="17365D" w:themeColor="text2" w:themeShade="BF"/>
                <w:sz w:val="28"/>
                <w:szCs w:val="28"/>
                <w:lang w:eastAsia="cs-CZ"/>
              </w:rPr>
              <w:t>, turniej tenisa stolowego</w:t>
            </w:r>
            <w:r w:rsidRPr="00DC6861">
              <w:rPr>
                <w:b/>
                <w:noProof/>
                <w:color w:val="17365D" w:themeColor="text2" w:themeShade="BF"/>
                <w:sz w:val="28"/>
                <w:szCs w:val="28"/>
                <w:lang w:eastAsia="cs-CZ"/>
              </w:rPr>
              <w:t xml:space="preserve"> </w:t>
            </w:r>
          </w:p>
          <w:p w14:paraId="6DFAD6CA" w14:textId="77777777" w:rsidR="00161ADE" w:rsidRPr="00DC6861" w:rsidRDefault="00161ADE" w:rsidP="00161ADE">
            <w:pPr>
              <w:rPr>
                <w:b/>
                <w:noProof/>
                <w:color w:val="17365D" w:themeColor="text2" w:themeShade="BF"/>
                <w:sz w:val="28"/>
                <w:szCs w:val="28"/>
                <w:lang w:eastAsia="cs-CZ"/>
              </w:rPr>
            </w:pPr>
            <w:r w:rsidRPr="00DC6861">
              <w:rPr>
                <w:b/>
                <w:noProof/>
                <w:color w:val="17365D" w:themeColor="text2" w:themeShade="BF"/>
                <w:sz w:val="28"/>
                <w:szCs w:val="28"/>
                <w:lang w:eastAsia="cs-CZ"/>
              </w:rPr>
              <w:t xml:space="preserve"> </w:t>
            </w:r>
          </w:p>
          <w:p w14:paraId="16718CA0" w14:textId="77777777" w:rsidR="00161ADE" w:rsidRPr="00C06E66" w:rsidRDefault="00161ADE" w:rsidP="00161ADE">
            <w:pPr>
              <w:rPr>
                <w:b/>
                <w:noProof/>
                <w:color w:val="17365D" w:themeColor="text2" w:themeShade="BF"/>
                <w:sz w:val="24"/>
                <w:szCs w:val="24"/>
                <w:lang w:eastAsia="cs-CZ"/>
              </w:rPr>
            </w:pPr>
          </w:p>
        </w:tc>
      </w:tr>
      <w:tr w:rsidR="007001DE" w14:paraId="06985374" w14:textId="77777777" w:rsidTr="00C06E66">
        <w:trPr>
          <w:trHeight w:val="959"/>
        </w:trPr>
        <w:tc>
          <w:tcPr>
            <w:tcW w:w="20913" w:type="dxa"/>
          </w:tcPr>
          <w:p w14:paraId="53C9A689" w14:textId="77777777" w:rsidR="00365702" w:rsidRDefault="00445DDA">
            <w:pPr>
              <w:rPr>
                <w:b/>
                <w:noProof/>
                <w:lang w:eastAsia="cs-CZ"/>
              </w:rPr>
            </w:pPr>
            <w:r w:rsidRPr="00365702">
              <w:rPr>
                <w:b/>
                <w:noProof/>
                <w:color w:val="17365D" w:themeColor="text2" w:themeShade="BF"/>
                <w:lang w:eastAsia="cs-CZ"/>
              </w:rPr>
              <w:t>Celkové vý</w:t>
            </w:r>
            <w:r w:rsidR="003B2770" w:rsidRPr="00365702">
              <w:rPr>
                <w:b/>
                <w:noProof/>
                <w:color w:val="17365D" w:themeColor="text2" w:themeShade="BF"/>
                <w:lang w:eastAsia="cs-CZ"/>
              </w:rPr>
              <w:t xml:space="preserve">daje, </w:t>
            </w:r>
            <w:r w:rsidRPr="00365702">
              <w:rPr>
                <w:b/>
                <w:noProof/>
                <w:color w:val="17365D" w:themeColor="text2" w:themeShade="BF"/>
                <w:lang w:eastAsia="cs-CZ"/>
              </w:rPr>
              <w:t>z toho spolufinancování</w:t>
            </w:r>
            <w:r w:rsidR="006E67A4">
              <w:rPr>
                <w:b/>
                <w:noProof/>
                <w:color w:val="17365D" w:themeColor="text2" w:themeShade="BF"/>
                <w:lang w:eastAsia="cs-CZ"/>
              </w:rPr>
              <w:t xml:space="preserve"> z EU:</w:t>
            </w:r>
          </w:p>
          <w:p w14:paraId="7A06B048" w14:textId="77777777" w:rsidR="00365702" w:rsidRPr="007E096A" w:rsidRDefault="00FE1253">
            <w:pPr>
              <w:rPr>
                <w:noProof/>
                <w:lang w:eastAsia="cs-CZ"/>
              </w:rPr>
            </w:pPr>
            <w:r w:rsidRPr="007E096A">
              <w:rPr>
                <w:noProof/>
                <w:lang w:eastAsia="cs-CZ"/>
              </w:rPr>
              <w:t>Celkov</w:t>
            </w:r>
            <w:r w:rsidR="007E096A" w:rsidRPr="007E096A">
              <w:rPr>
                <w:noProof/>
                <w:lang w:eastAsia="cs-CZ"/>
              </w:rPr>
              <w:t>é</w:t>
            </w:r>
            <w:r w:rsidRPr="007E096A">
              <w:rPr>
                <w:noProof/>
                <w:lang w:eastAsia="cs-CZ"/>
              </w:rPr>
              <w:t xml:space="preserve"> </w:t>
            </w:r>
            <w:r w:rsidR="008E6353" w:rsidRPr="007E096A">
              <w:rPr>
                <w:noProof/>
                <w:lang w:eastAsia="cs-CZ"/>
              </w:rPr>
              <w:t>výdaje</w:t>
            </w:r>
            <w:r w:rsidRPr="007E096A">
              <w:rPr>
                <w:noProof/>
                <w:lang w:eastAsia="cs-CZ"/>
              </w:rPr>
              <w:t xml:space="preserve"> projektu: </w:t>
            </w:r>
            <w:r w:rsidR="00756A43">
              <w:rPr>
                <w:noProof/>
                <w:lang w:eastAsia="cs-CZ"/>
              </w:rPr>
              <w:t xml:space="preserve"> 16 877,50 </w:t>
            </w:r>
            <w:r w:rsidR="00365702" w:rsidRPr="007E096A">
              <w:rPr>
                <w:noProof/>
                <w:lang w:eastAsia="cs-CZ"/>
              </w:rPr>
              <w:t>E</w:t>
            </w:r>
            <w:r w:rsidR="007E096A" w:rsidRPr="007E096A">
              <w:rPr>
                <w:noProof/>
                <w:lang w:eastAsia="cs-CZ"/>
              </w:rPr>
              <w:t>UR</w:t>
            </w:r>
          </w:p>
          <w:p w14:paraId="6DA5A42D" w14:textId="77777777" w:rsidR="00FE1253" w:rsidRPr="00AD5BD5" w:rsidRDefault="00FE1253" w:rsidP="00C06E66">
            <w:pPr>
              <w:rPr>
                <w:b/>
                <w:noProof/>
                <w:lang w:eastAsia="cs-CZ"/>
              </w:rPr>
            </w:pPr>
            <w:r w:rsidRPr="007E096A">
              <w:rPr>
                <w:noProof/>
                <w:lang w:eastAsia="cs-CZ"/>
              </w:rPr>
              <w:t xml:space="preserve">Hodnota spolufinancování z EFRR: </w:t>
            </w:r>
            <w:r w:rsidR="00756A43">
              <w:rPr>
                <w:noProof/>
                <w:lang w:eastAsia="cs-CZ"/>
              </w:rPr>
              <w:t>14 </w:t>
            </w:r>
            <w:r w:rsidR="00C63867">
              <w:rPr>
                <w:noProof/>
                <w:lang w:eastAsia="cs-CZ"/>
              </w:rPr>
              <w:t>345</w:t>
            </w:r>
            <w:r w:rsidR="00756A43">
              <w:rPr>
                <w:noProof/>
                <w:lang w:eastAsia="cs-CZ"/>
              </w:rPr>
              <w:t>,</w:t>
            </w:r>
            <w:r w:rsidR="00C63867">
              <w:rPr>
                <w:noProof/>
                <w:lang w:eastAsia="cs-CZ"/>
              </w:rPr>
              <w:t>87</w:t>
            </w:r>
            <w:r w:rsidR="00365702" w:rsidRPr="007E096A">
              <w:rPr>
                <w:noProof/>
                <w:lang w:eastAsia="cs-CZ"/>
              </w:rPr>
              <w:t xml:space="preserve"> </w:t>
            </w:r>
            <w:r w:rsidR="003370F5">
              <w:rPr>
                <w:noProof/>
                <w:lang w:eastAsia="cs-CZ"/>
              </w:rPr>
              <w:t>EUR</w:t>
            </w:r>
            <w:r w:rsidR="00C06E66">
              <w:rPr>
                <w:noProof/>
                <w:lang w:eastAsia="cs-CZ"/>
              </w:rPr>
              <w:t xml:space="preserve"> </w:t>
            </w:r>
          </w:p>
        </w:tc>
      </w:tr>
    </w:tbl>
    <w:p w14:paraId="1CC63B6C" w14:textId="77777777" w:rsidR="00445DDA" w:rsidRDefault="00445DDA" w:rsidP="007E096A">
      <w:pPr>
        <w:spacing w:after="0"/>
        <w:rPr>
          <w:noProof/>
          <w:lang w:eastAsia="cs-CZ"/>
        </w:rPr>
      </w:pPr>
    </w:p>
    <w:sectPr w:rsidR="00445DDA" w:rsidSect="008E2FD9">
      <w:pgSz w:w="23814" w:h="16839" w:orient="landscape" w:code="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A3A1E" w14:textId="77777777" w:rsidR="00C42672" w:rsidRDefault="00C42672" w:rsidP="007001DE">
      <w:pPr>
        <w:spacing w:after="0" w:line="240" w:lineRule="auto"/>
      </w:pPr>
      <w:r>
        <w:separator/>
      </w:r>
    </w:p>
  </w:endnote>
  <w:endnote w:type="continuationSeparator" w:id="0">
    <w:p w14:paraId="2EA6A9A0" w14:textId="77777777" w:rsidR="00C42672" w:rsidRDefault="00C42672" w:rsidP="00700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BA8D9" w14:textId="77777777" w:rsidR="00C42672" w:rsidRDefault="00C42672" w:rsidP="007001DE">
      <w:pPr>
        <w:spacing w:after="0" w:line="240" w:lineRule="auto"/>
      </w:pPr>
      <w:r>
        <w:separator/>
      </w:r>
    </w:p>
  </w:footnote>
  <w:footnote w:type="continuationSeparator" w:id="0">
    <w:p w14:paraId="1F6C67F8" w14:textId="77777777" w:rsidR="00C42672" w:rsidRDefault="00C42672" w:rsidP="007001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4D213E"/>
    <w:multiLevelType w:val="hybridMultilevel"/>
    <w:tmpl w:val="439E57F6"/>
    <w:lvl w:ilvl="0" w:tplc="34342D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1DE"/>
    <w:rsid w:val="0007168C"/>
    <w:rsid w:val="00161ADE"/>
    <w:rsid w:val="001A7F93"/>
    <w:rsid w:val="001D5FD0"/>
    <w:rsid w:val="001F65EF"/>
    <w:rsid w:val="002F0F4D"/>
    <w:rsid w:val="003343C9"/>
    <w:rsid w:val="003370F5"/>
    <w:rsid w:val="00365702"/>
    <w:rsid w:val="003B2770"/>
    <w:rsid w:val="0040535C"/>
    <w:rsid w:val="00420E78"/>
    <w:rsid w:val="004215CA"/>
    <w:rsid w:val="004350ED"/>
    <w:rsid w:val="00445DDA"/>
    <w:rsid w:val="004E3DBA"/>
    <w:rsid w:val="005439A0"/>
    <w:rsid w:val="00547CE7"/>
    <w:rsid w:val="005A1523"/>
    <w:rsid w:val="005C1237"/>
    <w:rsid w:val="00612C6D"/>
    <w:rsid w:val="006E67A4"/>
    <w:rsid w:val="007001DE"/>
    <w:rsid w:val="00756A43"/>
    <w:rsid w:val="007E096A"/>
    <w:rsid w:val="008477BB"/>
    <w:rsid w:val="00873289"/>
    <w:rsid w:val="00893581"/>
    <w:rsid w:val="008A6EC6"/>
    <w:rsid w:val="008C388B"/>
    <w:rsid w:val="008E2FD9"/>
    <w:rsid w:val="008E6353"/>
    <w:rsid w:val="008F511F"/>
    <w:rsid w:val="00936079"/>
    <w:rsid w:val="0093623C"/>
    <w:rsid w:val="00A1385A"/>
    <w:rsid w:val="00A23395"/>
    <w:rsid w:val="00A30159"/>
    <w:rsid w:val="00A34DCE"/>
    <w:rsid w:val="00A96229"/>
    <w:rsid w:val="00AD5BD5"/>
    <w:rsid w:val="00AF1A49"/>
    <w:rsid w:val="00B16692"/>
    <w:rsid w:val="00B5420C"/>
    <w:rsid w:val="00B63555"/>
    <w:rsid w:val="00B66DF6"/>
    <w:rsid w:val="00C06E66"/>
    <w:rsid w:val="00C42672"/>
    <w:rsid w:val="00C46D8A"/>
    <w:rsid w:val="00C63867"/>
    <w:rsid w:val="00C81191"/>
    <w:rsid w:val="00C92376"/>
    <w:rsid w:val="00CC0C6B"/>
    <w:rsid w:val="00D50267"/>
    <w:rsid w:val="00DB44B0"/>
    <w:rsid w:val="00DC6861"/>
    <w:rsid w:val="00E2165A"/>
    <w:rsid w:val="00EF0DAA"/>
    <w:rsid w:val="00F439E1"/>
    <w:rsid w:val="00FE1253"/>
    <w:rsid w:val="00FE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BB083"/>
  <w15:docId w15:val="{174F7783-AEB2-44A2-B9A6-86E17110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00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01D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00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00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01DE"/>
  </w:style>
  <w:style w:type="paragraph" w:styleId="Zpat">
    <w:name w:val="footer"/>
    <w:basedOn w:val="Normln"/>
    <w:link w:val="ZpatChar"/>
    <w:uiPriority w:val="99"/>
    <w:unhideWhenUsed/>
    <w:rsid w:val="00700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01DE"/>
  </w:style>
  <w:style w:type="paragraph" w:styleId="Odstavecseseznamem">
    <w:name w:val="List Paragraph"/>
    <w:basedOn w:val="Normln"/>
    <w:uiPriority w:val="34"/>
    <w:qFormat/>
    <w:rsid w:val="00AD5B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9D0D3-A997-4BBA-B859-DD6DCB538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Drobek-Stelmach Božena</dc:creator>
  <cp:lastModifiedBy>Obec Branka</cp:lastModifiedBy>
  <cp:revision>2</cp:revision>
  <cp:lastPrinted>2021-10-29T08:15:00Z</cp:lastPrinted>
  <dcterms:created xsi:type="dcterms:W3CDTF">2021-10-29T08:33:00Z</dcterms:created>
  <dcterms:modified xsi:type="dcterms:W3CDTF">2021-10-29T08:33:00Z</dcterms:modified>
</cp:coreProperties>
</file>